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9D" w:rsidRDefault="00431E53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Проект</w:t>
      </w:r>
    </w:p>
    <w:p w:rsidR="0052389D" w:rsidRDefault="00431E53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З</w:t>
      </w:r>
      <w:r w:rsidR="008D06BF">
        <w:rPr>
          <w:rFonts w:ascii="PT Astra Serif" w:hAnsi="PT Astra Serif"/>
          <w:b w:val="0"/>
          <w:sz w:val="28"/>
          <w:szCs w:val="28"/>
        </w:rPr>
        <w:t>АКОН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52389D" w:rsidRDefault="00431E53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Алтайского края</w:t>
      </w:r>
    </w:p>
    <w:p w:rsidR="0052389D" w:rsidRDefault="0052389D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52389D" w:rsidRDefault="00431E53" w:rsidP="008D06BF">
      <w:pPr>
        <w:ind w:left="709" w:right="707"/>
        <w:jc w:val="center"/>
        <w:rPr>
          <w:rFonts w:ascii="PT Astra Serif" w:hAnsi="PT Astra Serif"/>
          <w:b/>
          <w:color w:val="FF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регулировании отдельных правоотношений в области обращения с животными на территории Алтайского края</w:t>
      </w:r>
    </w:p>
    <w:p w:rsidR="0052389D" w:rsidRDefault="0052389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2389D" w:rsidRPr="00C21D0C" w:rsidRDefault="00431E53">
      <w:pPr>
        <w:pStyle w:val="ConsPlusNormal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Настоящий Закон в соответствии с Федеральным </w:t>
      </w:r>
      <w:hyperlink r:id="rId7" w:tooltip="consultantplus://offline/ref=5EA64233874011317AB6EB98E12BA827FF0B38564F939858A6E0EF09413F2668201BCA570DAA201D5F527EB8B0997095166909D6B08D26CEm6B6J" w:history="1">
        <w:r>
          <w:rPr>
            <w:rFonts w:ascii="PT Astra Serif" w:hAnsi="PT Astra Serif"/>
            <w:sz w:val="28"/>
            <w:szCs w:val="28"/>
          </w:rPr>
          <w:t>законом</w:t>
        </w:r>
      </w:hyperlink>
      <w:r>
        <w:rPr>
          <w:rFonts w:ascii="PT Astra Serif" w:hAnsi="PT Astra Serif"/>
          <w:sz w:val="28"/>
          <w:szCs w:val="28"/>
        </w:rPr>
        <w:t xml:space="preserve"> от 27 декабря 2018 года № 498-ФЗ «Об ответственном обращении с животными и о внесении изменений в отдельные законодательные акты Российской Федерации» (далее</w:t>
      </w:r>
      <w:r w:rsidR="00F16726">
        <w:rPr>
          <w:rFonts w:ascii="PT Astra Serif" w:hAnsi="PT Astra Serif"/>
          <w:sz w:val="28"/>
          <w:szCs w:val="28"/>
        </w:rPr>
        <w:t xml:space="preserve"> </w:t>
      </w:r>
      <w:r w:rsidR="00F16726">
        <w:rPr>
          <w:rFonts w:ascii="Times New Roman" w:hAnsi="Times New Roman" w:cs="Times New Roman"/>
          <w:sz w:val="28"/>
          <w:szCs w:val="28"/>
        </w:rPr>
        <w:t xml:space="preserve">‒ </w:t>
      </w:r>
      <w:r>
        <w:rPr>
          <w:rFonts w:ascii="PT Astra Serif" w:hAnsi="PT Astra Serif"/>
          <w:sz w:val="28"/>
          <w:szCs w:val="28"/>
        </w:rPr>
        <w:t xml:space="preserve">Федеральный закон </w:t>
      </w:r>
      <w:r w:rsidR="008D06BF">
        <w:rPr>
          <w:rFonts w:ascii="PT Astra Serif" w:hAnsi="PT Astra Serif"/>
          <w:sz w:val="28"/>
          <w:szCs w:val="28"/>
        </w:rPr>
        <w:t>«</w:t>
      </w:r>
      <w:r w:rsidR="008D06BF" w:rsidRPr="008D06BF">
        <w:rPr>
          <w:rFonts w:ascii="PT Astra Serif" w:hAnsi="PT Astra Serif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8D06BF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), Федеральным </w:t>
      </w:r>
      <w:hyperlink r:id="rId8" w:tooltip="consultantplus://offline/ref=5EA64233874011317AB6EB98E12BA827FF0B3E5E45929858A6E0EF09413F2668201BCA570DAA261E5A527EB8B0997095166909D6B08D26CEm6B6J" w:history="1">
        <w:r>
          <w:rPr>
            <w:rFonts w:ascii="PT Astra Serif" w:hAnsi="PT Astra Serif"/>
            <w:sz w:val="28"/>
            <w:szCs w:val="28"/>
          </w:rPr>
          <w:t>законом</w:t>
        </w:r>
      </w:hyperlink>
      <w:r>
        <w:rPr>
          <w:rFonts w:ascii="PT Astra Serif" w:hAnsi="PT Astra Serif"/>
          <w:sz w:val="28"/>
          <w:szCs w:val="28"/>
        </w:rPr>
        <w:t xml:space="preserve"> от 21 декабря 2021 года № 414-ФЗ «Об общих принципах организации публичной власти в субъектах Российской Федерации», Федеральным </w:t>
      </w:r>
      <w:hyperlink r:id="rId9" w:tooltip="consultantplus://offline/ref=5EA64233874011317AB6EB98E12BA827FF0B3B5941959858A6E0EF09413F2668321B925B0CAE3E1C534728E9F6mCBFJ" w:history="1">
        <w:r>
          <w:rPr>
            <w:rFonts w:ascii="PT Astra Serif" w:hAnsi="PT Astra Serif"/>
            <w:sz w:val="28"/>
            <w:szCs w:val="28"/>
          </w:rPr>
          <w:t>законом</w:t>
        </w:r>
      </w:hyperlink>
      <w:r>
        <w:rPr>
          <w:rFonts w:ascii="PT Astra Serif" w:hAnsi="PT Astra Serif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10" w:tooltip="consultantplus://offline/ref=5EA64233874011317AB6EB98E12BA827FF0B38564E949858A6E0EF09413F2668321B925B0CAE3E1C534728E9F6mCBFJ" w:history="1">
        <w:r>
          <w:rPr>
            <w:rFonts w:ascii="PT Astra Serif" w:hAnsi="PT Astra Serif"/>
            <w:sz w:val="28"/>
            <w:szCs w:val="28"/>
          </w:rPr>
          <w:t>законом</w:t>
        </w:r>
      </w:hyperlink>
      <w:r>
        <w:rPr>
          <w:rFonts w:ascii="PT Astra Serif" w:hAnsi="PT Astra Serif"/>
          <w:sz w:val="28"/>
          <w:szCs w:val="28"/>
        </w:rPr>
        <w:t xml:space="preserve"> от 30 марта 1999 года № 52-ФЗ «О санитарно-эпидемиологическом благополучии населения», </w:t>
      </w:r>
      <w:hyperlink r:id="rId11" w:tooltip="consultantplus://offline/ref=5EA64233874011317AB6EB98E12BA827FF0A3C5F41959858A6E0EF09413F2668321B925B0CAE3E1C534728E9F6mCBFJ" w:history="1">
        <w:r>
          <w:rPr>
            <w:rFonts w:ascii="PT Astra Serif" w:hAnsi="PT Astra Serif"/>
            <w:sz w:val="28"/>
            <w:szCs w:val="28"/>
          </w:rPr>
          <w:t>Законом</w:t>
        </w:r>
      </w:hyperlink>
      <w:r>
        <w:rPr>
          <w:rFonts w:ascii="PT Astra Serif" w:hAnsi="PT Astra Serif"/>
          <w:sz w:val="28"/>
          <w:szCs w:val="28"/>
        </w:rPr>
        <w:t xml:space="preserve"> Российской Федерации от 14 мая 1993 года № 4979-1 «О ветеринарии» регулирует отдельные вопросы в области обращения с домашними животными и животными без владельцев на территории Алтайского края, в том числе устанавливает полномочия органов государственной власти Алтайского края в области обращения </w:t>
      </w:r>
      <w:r w:rsidRPr="00C21D0C">
        <w:rPr>
          <w:rFonts w:ascii="PT Astra Serif" w:hAnsi="PT Astra Serif"/>
          <w:sz w:val="28"/>
          <w:szCs w:val="28"/>
        </w:rPr>
        <w:t>с домашними животными и животными без владельцев, требования к регистрации и маркированию домашних животных, определяет</w:t>
      </w:r>
      <w:r w:rsidRPr="00C21D0C">
        <w:rPr>
          <w:rFonts w:ascii="PT Astra Serif" w:hAnsi="PT Astra Serif"/>
          <w:b/>
          <w:sz w:val="28"/>
          <w:szCs w:val="28"/>
        </w:rPr>
        <w:t xml:space="preserve"> </w:t>
      </w:r>
      <w:r w:rsidRPr="00C21D0C">
        <w:rPr>
          <w:rFonts w:ascii="PT Astra Serif" w:hAnsi="PT Astra Serif"/>
          <w:sz w:val="28"/>
          <w:szCs w:val="28"/>
        </w:rPr>
        <w:t>перечень</w:t>
      </w:r>
      <w:r w:rsidRPr="00C21D0C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мероприятий при осуществлении</w:t>
      </w:r>
      <w:r w:rsidRPr="00C21D0C">
        <w:rPr>
          <w:rFonts w:ascii="PT Astra Serif" w:hAnsi="PT Astra Serif"/>
          <w:sz w:val="28"/>
          <w:szCs w:val="28"/>
        </w:rPr>
        <w:t xml:space="preserve"> деятельности по обращению с животными без владельцев.</w:t>
      </w:r>
    </w:p>
    <w:p w:rsidR="0052389D" w:rsidRPr="00C21D0C" w:rsidRDefault="0052389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5"/>
        <w:tblW w:w="870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141"/>
      </w:tblGrid>
      <w:tr w:rsidR="0052389D" w:rsidRPr="00C21D0C">
        <w:tc>
          <w:tcPr>
            <w:tcW w:w="1559" w:type="dxa"/>
          </w:tcPr>
          <w:p w:rsidR="0052389D" w:rsidRPr="00C21D0C" w:rsidRDefault="00431E53">
            <w:pPr>
              <w:pStyle w:val="ConsPlusTitle"/>
              <w:ind w:left="-7" w:firstLine="182"/>
              <w:jc w:val="both"/>
              <w:outlineLvl w:val="0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21D0C">
              <w:rPr>
                <w:rFonts w:ascii="PT Astra Serif" w:hAnsi="PT Astra Serif"/>
                <w:b w:val="0"/>
                <w:sz w:val="28"/>
                <w:szCs w:val="28"/>
              </w:rPr>
              <w:t>Статья 1.</w:t>
            </w:r>
          </w:p>
        </w:tc>
        <w:tc>
          <w:tcPr>
            <w:tcW w:w="7141" w:type="dxa"/>
          </w:tcPr>
          <w:p w:rsidR="0052389D" w:rsidRPr="00C21D0C" w:rsidRDefault="00431E53" w:rsidP="008D06BF">
            <w:pPr>
              <w:pStyle w:val="ConsPlusTitle"/>
              <w:ind w:hanging="108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21D0C">
              <w:rPr>
                <w:rFonts w:ascii="PT Astra Serif" w:hAnsi="PT Astra Serif"/>
                <w:sz w:val="28"/>
                <w:szCs w:val="28"/>
              </w:rPr>
              <w:t xml:space="preserve">Основные понятия, используемые в </w:t>
            </w:r>
            <w:r w:rsidR="008D06BF">
              <w:rPr>
                <w:rFonts w:ascii="PT Astra Serif" w:hAnsi="PT Astra Serif"/>
                <w:sz w:val="28"/>
                <w:szCs w:val="28"/>
              </w:rPr>
              <w:t>настоящем З</w:t>
            </w:r>
            <w:r w:rsidRPr="00C21D0C">
              <w:rPr>
                <w:rFonts w:ascii="PT Astra Serif" w:hAnsi="PT Astra Serif"/>
                <w:sz w:val="28"/>
                <w:szCs w:val="28"/>
              </w:rPr>
              <w:t>аконе</w:t>
            </w:r>
          </w:p>
        </w:tc>
      </w:tr>
    </w:tbl>
    <w:p w:rsidR="0052389D" w:rsidRPr="00C21D0C" w:rsidRDefault="0052389D">
      <w:pPr>
        <w:pStyle w:val="ConsPlusTitle"/>
        <w:ind w:firstLine="709"/>
        <w:jc w:val="both"/>
        <w:outlineLvl w:val="0"/>
        <w:rPr>
          <w:rFonts w:ascii="PT Astra Serif" w:hAnsi="PT Astra Serif"/>
          <w:b w:val="0"/>
          <w:sz w:val="28"/>
          <w:szCs w:val="28"/>
        </w:rPr>
      </w:pPr>
    </w:p>
    <w:p w:rsidR="0052389D" w:rsidRPr="00C21D0C" w:rsidRDefault="00431E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21D0C">
        <w:rPr>
          <w:rFonts w:ascii="PT Astra Serif" w:hAnsi="PT Astra Serif"/>
          <w:sz w:val="28"/>
          <w:szCs w:val="28"/>
        </w:rPr>
        <w:t xml:space="preserve">1. Для целей настоящего </w:t>
      </w:r>
      <w:r w:rsidR="008D06BF">
        <w:rPr>
          <w:rFonts w:ascii="PT Astra Serif" w:hAnsi="PT Astra Serif"/>
          <w:sz w:val="28"/>
          <w:szCs w:val="28"/>
        </w:rPr>
        <w:t>З</w:t>
      </w:r>
      <w:r w:rsidRPr="00C21D0C">
        <w:rPr>
          <w:rFonts w:ascii="PT Astra Serif" w:hAnsi="PT Astra Serif"/>
          <w:sz w:val="28"/>
          <w:szCs w:val="28"/>
        </w:rPr>
        <w:t>акона используются следующие основные понятия:</w:t>
      </w:r>
    </w:p>
    <w:p w:rsidR="0052389D" w:rsidRPr="00C21D0C" w:rsidRDefault="00431E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21D0C">
        <w:rPr>
          <w:rFonts w:ascii="PT Astra Serif" w:hAnsi="PT Astra Serif"/>
          <w:sz w:val="28"/>
          <w:szCs w:val="28"/>
        </w:rPr>
        <w:t xml:space="preserve">1) регистрация домашних животных </w:t>
      </w:r>
      <w:r w:rsidR="00586C6F">
        <w:rPr>
          <w:rFonts w:ascii="Times New Roman" w:hAnsi="Times New Roman" w:cs="Times New Roman"/>
          <w:sz w:val="28"/>
          <w:szCs w:val="28"/>
        </w:rPr>
        <w:t>‒</w:t>
      </w:r>
      <w:r w:rsidRPr="00C21D0C">
        <w:rPr>
          <w:rFonts w:ascii="PT Astra Serif" w:hAnsi="PT Astra Serif"/>
          <w:sz w:val="28"/>
          <w:szCs w:val="28"/>
        </w:rPr>
        <w:t xml:space="preserve"> </w:t>
      </w:r>
      <w:r w:rsidRPr="00C21D0C">
        <w:rPr>
          <w:rFonts w:ascii="PT Astra Serif" w:hAnsi="PT Astra Serif" w:cs="PT Astra Serif"/>
          <w:sz w:val="28"/>
          <w:szCs w:val="28"/>
        </w:rPr>
        <w:t xml:space="preserve">внесение в информационную систему учета </w:t>
      </w:r>
      <w:proofErr w:type="gramStart"/>
      <w:r w:rsidRPr="00C21D0C">
        <w:rPr>
          <w:rFonts w:ascii="PT Astra Serif" w:hAnsi="PT Astra Serif" w:cs="PT Astra Serif"/>
          <w:sz w:val="28"/>
          <w:szCs w:val="28"/>
        </w:rPr>
        <w:t>домашних животных</w:t>
      </w:r>
      <w:proofErr w:type="gramEnd"/>
      <w:r w:rsidRPr="00C21D0C">
        <w:rPr>
          <w:rFonts w:ascii="PT Astra Serif" w:hAnsi="PT Astra Serif" w:cs="PT Astra Serif"/>
          <w:sz w:val="28"/>
          <w:szCs w:val="28"/>
        </w:rPr>
        <w:t xml:space="preserve"> данных о маркированном животном и его владельце;</w:t>
      </w:r>
    </w:p>
    <w:p w:rsidR="0052389D" w:rsidRPr="00C21D0C" w:rsidRDefault="00431E53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C21D0C">
        <w:rPr>
          <w:rFonts w:ascii="PT Astra Serif" w:hAnsi="PT Astra Serif" w:cs="PT Astra Serif"/>
          <w:sz w:val="28"/>
          <w:szCs w:val="28"/>
        </w:rPr>
        <w:t xml:space="preserve">2) маркирование </w:t>
      </w:r>
      <w:r w:rsidR="00586C6F">
        <w:rPr>
          <w:rFonts w:ascii="Times New Roman" w:hAnsi="Times New Roman" w:cs="Times New Roman"/>
          <w:sz w:val="28"/>
          <w:szCs w:val="28"/>
        </w:rPr>
        <w:t>‒</w:t>
      </w:r>
      <w:r w:rsidRPr="00C21D0C">
        <w:rPr>
          <w:rFonts w:ascii="PT Astra Serif" w:hAnsi="PT Astra Serif" w:cs="PT Astra Serif"/>
          <w:sz w:val="28"/>
          <w:szCs w:val="28"/>
        </w:rPr>
        <w:t xml:space="preserve"> закрепление на теле животного или введение в тело животного визуального, электронного или смешанного (сочетание визуального и электронного) средства маркирования, содержащего идентификационный номер;</w:t>
      </w:r>
    </w:p>
    <w:p w:rsidR="0052389D" w:rsidRPr="00C21D0C" w:rsidRDefault="00431E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21D0C">
        <w:rPr>
          <w:rFonts w:ascii="PT Astra Serif" w:hAnsi="PT Astra Serif"/>
          <w:sz w:val="28"/>
          <w:szCs w:val="28"/>
        </w:rPr>
        <w:t xml:space="preserve">3) стерилизация (кастрация) животных </w:t>
      </w:r>
      <w:r w:rsidR="00586C6F">
        <w:rPr>
          <w:rFonts w:ascii="Times New Roman" w:hAnsi="Times New Roman" w:cs="Times New Roman"/>
          <w:sz w:val="28"/>
          <w:szCs w:val="28"/>
        </w:rPr>
        <w:t>‒</w:t>
      </w:r>
      <w:r w:rsidRPr="00C21D0C">
        <w:rPr>
          <w:rFonts w:ascii="PT Astra Serif" w:hAnsi="PT Astra Serif"/>
          <w:sz w:val="28"/>
          <w:szCs w:val="28"/>
        </w:rPr>
        <w:t xml:space="preserve"> лишение животных способности к воспроизведению потомства (репродуктивной способности) путем проведения хирургического вмешательства; </w:t>
      </w:r>
    </w:p>
    <w:p w:rsidR="0052389D" w:rsidRPr="00C21D0C" w:rsidRDefault="00431E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21D0C">
        <w:rPr>
          <w:rFonts w:ascii="PT Astra Serif" w:hAnsi="PT Astra Serif"/>
          <w:sz w:val="28"/>
          <w:szCs w:val="28"/>
        </w:rPr>
        <w:t xml:space="preserve">4) немотивированная агрессивность </w:t>
      </w:r>
      <w:r w:rsidR="00586C6F">
        <w:rPr>
          <w:rFonts w:ascii="Times New Roman" w:hAnsi="Times New Roman" w:cs="Times New Roman"/>
          <w:sz w:val="28"/>
          <w:szCs w:val="28"/>
        </w:rPr>
        <w:t>‒</w:t>
      </w:r>
      <w:r w:rsidRPr="00C21D0C">
        <w:rPr>
          <w:rFonts w:ascii="PT Astra Serif" w:hAnsi="PT Astra Serif"/>
          <w:sz w:val="28"/>
          <w:szCs w:val="28"/>
        </w:rPr>
        <w:t xml:space="preserve"> проявляемая животным в отношении других животных или человека агрессивность, повлекшая причинение вреда другим животным </w:t>
      </w:r>
      <w:r w:rsidR="008D06BF">
        <w:rPr>
          <w:rFonts w:ascii="PT Astra Serif" w:hAnsi="PT Astra Serif"/>
          <w:sz w:val="28"/>
          <w:szCs w:val="28"/>
        </w:rPr>
        <w:t>или</w:t>
      </w:r>
      <w:r w:rsidRPr="00C21D0C">
        <w:rPr>
          <w:rFonts w:ascii="PT Astra Serif" w:hAnsi="PT Astra Serif"/>
          <w:sz w:val="28"/>
          <w:szCs w:val="28"/>
        </w:rPr>
        <w:t xml:space="preserve"> жизни и здоровью, имуществу человека либо непосредственную угрозу его причинения, не спровоцированная действиями </w:t>
      </w:r>
      <w:r w:rsidRPr="00C21D0C">
        <w:rPr>
          <w:rFonts w:ascii="PT Astra Serif" w:hAnsi="PT Astra Serif"/>
          <w:sz w:val="28"/>
          <w:szCs w:val="28"/>
        </w:rPr>
        <w:lastRenderedPageBreak/>
        <w:t xml:space="preserve">других животных </w:t>
      </w:r>
      <w:r w:rsidR="008D06BF">
        <w:rPr>
          <w:rFonts w:ascii="PT Astra Serif" w:hAnsi="PT Astra Serif"/>
          <w:sz w:val="28"/>
          <w:szCs w:val="28"/>
        </w:rPr>
        <w:t>либо</w:t>
      </w:r>
      <w:r w:rsidRPr="00C21D0C">
        <w:rPr>
          <w:rFonts w:ascii="PT Astra Serif" w:hAnsi="PT Astra Serif"/>
          <w:sz w:val="28"/>
          <w:szCs w:val="28"/>
        </w:rPr>
        <w:t xml:space="preserve"> действиями человека, направленными на угрозу </w:t>
      </w:r>
      <w:r w:rsidR="008D06BF">
        <w:rPr>
          <w:rFonts w:ascii="PT Astra Serif" w:hAnsi="PT Astra Serif"/>
          <w:sz w:val="28"/>
          <w:szCs w:val="28"/>
        </w:rPr>
        <w:t>или</w:t>
      </w:r>
      <w:r w:rsidRPr="00C21D0C">
        <w:rPr>
          <w:rFonts w:ascii="PT Astra Serif" w:hAnsi="PT Astra Serif"/>
          <w:sz w:val="28"/>
          <w:szCs w:val="28"/>
        </w:rPr>
        <w:t xml:space="preserve"> причинение вреда жизни и здоровью животного или его потомству, действиями человека, связанными с отловом животного без владельца или его потомства;</w:t>
      </w:r>
    </w:p>
    <w:p w:rsidR="0052389D" w:rsidRPr="00C21D0C" w:rsidRDefault="00431E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21D0C">
        <w:rPr>
          <w:rFonts w:ascii="PT Astra Serif" w:hAnsi="PT Astra Serif"/>
          <w:sz w:val="28"/>
          <w:szCs w:val="28"/>
        </w:rPr>
        <w:t xml:space="preserve">5) пункт временного содержания животных без владельцев (далее </w:t>
      </w:r>
      <w:r w:rsidR="00586C6F">
        <w:rPr>
          <w:rFonts w:ascii="Times New Roman" w:hAnsi="Times New Roman" w:cs="Times New Roman"/>
          <w:sz w:val="28"/>
          <w:szCs w:val="28"/>
        </w:rPr>
        <w:t>‒</w:t>
      </w:r>
      <w:r w:rsidRPr="00C21D0C">
        <w:rPr>
          <w:rFonts w:ascii="PT Astra Serif" w:hAnsi="PT Astra Serif"/>
          <w:sz w:val="28"/>
          <w:szCs w:val="28"/>
        </w:rPr>
        <w:t xml:space="preserve"> пункт временного содержания) </w:t>
      </w:r>
      <w:r w:rsidR="00586C6F">
        <w:rPr>
          <w:rFonts w:ascii="Times New Roman" w:hAnsi="Times New Roman" w:cs="Times New Roman"/>
          <w:sz w:val="28"/>
          <w:szCs w:val="28"/>
        </w:rPr>
        <w:t>‒</w:t>
      </w:r>
      <w:r w:rsidRPr="00C21D0C">
        <w:rPr>
          <w:rFonts w:ascii="PT Astra Serif" w:hAnsi="PT Astra Serif"/>
          <w:sz w:val="28"/>
          <w:szCs w:val="28"/>
        </w:rPr>
        <w:t xml:space="preserve"> здание, строение, сооружение или иной объект (в том числе мобильный), предназначенные для краткосрочного содержания отловленных животных;</w:t>
      </w:r>
    </w:p>
    <w:p w:rsidR="0052389D" w:rsidRDefault="00431E53" w:rsidP="00586C6F">
      <w:pPr>
        <w:spacing w:after="0" w:line="240" w:lineRule="auto"/>
        <w:ind w:firstLine="709"/>
        <w:jc w:val="both"/>
        <w:rPr>
          <w:rFonts w:ascii="PT Astra Serif" w:eastAsiaTheme="minorEastAsia" w:hAnsi="PT Astra Serif" w:cs="Calibri"/>
          <w:sz w:val="28"/>
          <w:szCs w:val="28"/>
          <w:lang w:eastAsia="ru-RU"/>
        </w:rPr>
      </w:pPr>
      <w:r w:rsidRPr="00C21D0C">
        <w:rPr>
          <w:rFonts w:ascii="PT Astra Serif" w:hAnsi="PT Astra Serif"/>
          <w:sz w:val="28"/>
          <w:szCs w:val="28"/>
        </w:rPr>
        <w:t xml:space="preserve">6) уполномоченный исполнительный орган Алтайского края </w:t>
      </w:r>
      <w:r w:rsidR="00586C6F">
        <w:rPr>
          <w:rFonts w:ascii="Times New Roman" w:hAnsi="Times New Roman" w:cs="Times New Roman"/>
          <w:sz w:val="28"/>
          <w:szCs w:val="28"/>
        </w:rPr>
        <w:t>‒</w:t>
      </w:r>
      <w:r w:rsidRPr="00C21D0C">
        <w:rPr>
          <w:rFonts w:ascii="PT Astra Serif" w:hAnsi="PT Astra Serif"/>
          <w:sz w:val="28"/>
          <w:szCs w:val="28"/>
        </w:rPr>
        <w:t xml:space="preserve"> исполнительный орган Алтайского края, осуществляющий деятельность в сфере обращения с домашними животными и животными без владельцев </w:t>
      </w:r>
      <w:r w:rsidR="00586C6F">
        <w:rPr>
          <w:rFonts w:ascii="PT Astra Serif" w:eastAsiaTheme="minorEastAsia" w:hAnsi="PT Astra Serif" w:cs="Calibri"/>
          <w:sz w:val="28"/>
          <w:szCs w:val="28"/>
          <w:lang w:eastAsia="ru-RU"/>
        </w:rPr>
        <w:t>на территории Алтайского края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52389D" w:rsidRDefault="00431E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Иные понятия, используемые в настоящем законе, применяются в значениях, определенных Федеральным законом </w:t>
      </w:r>
      <w:r w:rsidR="008D06BF">
        <w:rPr>
          <w:rFonts w:ascii="PT Astra Serif" w:hAnsi="PT Astra Serif"/>
          <w:sz w:val="28"/>
          <w:szCs w:val="28"/>
        </w:rPr>
        <w:t>«</w:t>
      </w:r>
      <w:r w:rsidR="008D06BF" w:rsidRPr="008D06BF">
        <w:rPr>
          <w:rFonts w:ascii="PT Astra Serif" w:hAnsi="PT Astra Serif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8D06BF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52389D" w:rsidRDefault="0052389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5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654"/>
      </w:tblGrid>
      <w:tr w:rsidR="0052389D" w:rsidTr="008D06BF">
        <w:tc>
          <w:tcPr>
            <w:tcW w:w="1559" w:type="dxa"/>
          </w:tcPr>
          <w:p w:rsidR="0052389D" w:rsidRDefault="00431E53">
            <w:pPr>
              <w:pStyle w:val="ConsPlusTitle"/>
              <w:ind w:left="-7" w:firstLine="182"/>
              <w:jc w:val="both"/>
              <w:outlineLvl w:val="0"/>
              <w:rPr>
                <w:rFonts w:ascii="PT Astra Serif" w:hAnsi="PT Astra Serif"/>
                <w:b w:val="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sz w:val="28"/>
                <w:szCs w:val="28"/>
              </w:rPr>
              <w:t xml:space="preserve">Статья </w:t>
            </w:r>
            <w:r>
              <w:rPr>
                <w:rFonts w:ascii="PT Astra Serif" w:hAnsi="PT Astra Serif"/>
                <w:b w:val="0"/>
                <w:sz w:val="28"/>
                <w:szCs w:val="28"/>
                <w:lang w:val="en-US"/>
              </w:rPr>
              <w:t>2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52389D" w:rsidRDefault="00431E53">
            <w:pPr>
              <w:pStyle w:val="ConsPlusTitle"/>
              <w:ind w:left="-103" w:hanging="5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Полномочия органов государственной власти Алтайского края, органов местного самоуправления муниципальных образований Алтайского края в области обращения с домашними животными и животными без владельцев</w:t>
            </w:r>
          </w:p>
        </w:tc>
      </w:tr>
    </w:tbl>
    <w:p w:rsidR="0052389D" w:rsidRDefault="0052389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89D" w:rsidRDefault="00431E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</w:rPr>
        <w:t>1. Алтайское краевое Законодательное Собрание принимает законы Алтайского края в области обращен</w:t>
      </w:r>
      <w:r>
        <w:rPr>
          <w:rFonts w:ascii="PT Astra Serif" w:hAnsi="PT Astra Serif"/>
          <w:sz w:val="28"/>
          <w:szCs w:val="28"/>
          <w:highlight w:val="white"/>
        </w:rPr>
        <w:t>ия с домашними животными и животными без владельцев и осуществляет контроль за их соблюдением и исполнением.</w:t>
      </w:r>
    </w:p>
    <w:p w:rsidR="0052389D" w:rsidRDefault="00431E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highlight w:val="white"/>
        </w:rPr>
        <w:t>2. К полномочиям Правительства Алтайского края в области обращения с домашними животными и животными без владельцев</w:t>
      </w:r>
      <w:r>
        <w:rPr>
          <w:rFonts w:ascii="PT Astra Serif" w:hAnsi="PT Astra Serif"/>
          <w:sz w:val="28"/>
          <w:szCs w:val="28"/>
        </w:rPr>
        <w:t xml:space="preserve"> относятся:</w:t>
      </w:r>
    </w:p>
    <w:p w:rsidR="0052389D" w:rsidRDefault="00431E5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 установление </w:t>
      </w:r>
      <w:r>
        <w:rPr>
          <w:rFonts w:ascii="PT Astra Serif" w:eastAsiaTheme="minorEastAsia" w:hAnsi="PT Astra Serif" w:cs="Calibri"/>
          <w:sz w:val="28"/>
          <w:szCs w:val="28"/>
          <w:lang w:eastAsia="ru-RU"/>
        </w:rPr>
        <w:t>порядка осуществления на территории Алтайского края деятельности по обращению с животными без владельцев</w:t>
      </w:r>
      <w:r>
        <w:rPr>
          <w:rFonts w:ascii="PT Astra Serif" w:hAnsi="PT Astra Serif"/>
          <w:sz w:val="28"/>
          <w:szCs w:val="28"/>
        </w:rPr>
        <w:t>;</w:t>
      </w:r>
    </w:p>
    <w:p w:rsidR="0052389D" w:rsidRDefault="00431E5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установление правил организации на территории Алтайского края деятельности приютов для животных и установления норм содержания животных в них;</w:t>
      </w:r>
    </w:p>
    <w:p w:rsidR="0052389D" w:rsidRDefault="00431E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установление порядка организации деятельности пунктов временного содержания животных без владельцев;</w:t>
      </w:r>
    </w:p>
    <w:p w:rsidR="0052389D" w:rsidRDefault="00431E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установление порядка предотвращения причинения животными без владельцев вреда жизни или здоровью граждан на территории Алтайского края;</w:t>
      </w:r>
    </w:p>
    <w:p w:rsidR="0052389D" w:rsidRDefault="00431E53">
      <w:pPr>
        <w:pStyle w:val="ConsPlusNormal"/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установление дополнительных </w:t>
      </w:r>
      <w:hyperlink r:id="rId12" w:tooltip="https://login.consultant.ru/link/?req=doc&amp;base=RLAW442&amp;n=29453&amp;dst=100009&amp;field=134&amp;date=28.12.2022" w:history="1">
        <w:r>
          <w:rPr>
            <w:rFonts w:ascii="PT Astra Serif" w:hAnsi="PT Astra Serif"/>
            <w:sz w:val="28"/>
            <w:szCs w:val="28"/>
          </w:rPr>
          <w:t>требовани</w:t>
        </w:r>
      </w:hyperlink>
      <w:r>
        <w:rPr>
          <w:rFonts w:ascii="PT Astra Serif" w:hAnsi="PT Astra Serif"/>
          <w:sz w:val="28"/>
          <w:szCs w:val="28"/>
        </w:rPr>
        <w:t>й к содержанию домашних животных, в том числе к их выгулу на территории Алтайского края;</w:t>
      </w:r>
    </w:p>
    <w:p w:rsidR="0052389D" w:rsidRDefault="00431E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утверждение положения о региональном государственном контроле (надзоре) в области обращения с животными;</w:t>
      </w:r>
    </w:p>
    <w:p w:rsidR="0052389D" w:rsidRDefault="00431E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осуществление иных полномочий в соответствии с законодательством Российской Федерации и законодательством Алтайского края.</w:t>
      </w:r>
    </w:p>
    <w:p w:rsidR="0052389D" w:rsidRDefault="00431E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 К полномочиям уполномоченного </w:t>
      </w:r>
      <w:r>
        <w:rPr>
          <w:rFonts w:ascii="PT Astra Serif" w:hAnsi="PT Astra Serif"/>
          <w:sz w:val="28"/>
          <w:szCs w:val="28"/>
          <w:shd w:val="clear" w:color="auto" w:fill="FFFFFF" w:themeFill="background1"/>
        </w:rPr>
        <w:t>исполнительного</w:t>
      </w:r>
      <w:r>
        <w:rPr>
          <w:rFonts w:ascii="PT Astra Serif" w:hAnsi="PT Astra Serif"/>
          <w:sz w:val="28"/>
          <w:szCs w:val="28"/>
        </w:rPr>
        <w:t xml:space="preserve"> органа Алтайского края в области обращения </w:t>
      </w:r>
      <w:r>
        <w:rPr>
          <w:rFonts w:ascii="PT Astra Serif" w:hAnsi="PT Astra Serif"/>
          <w:sz w:val="28"/>
          <w:szCs w:val="28"/>
          <w:highlight w:val="white"/>
        </w:rPr>
        <w:t>с домашними животными и животны</w:t>
      </w:r>
      <w:r>
        <w:rPr>
          <w:rFonts w:ascii="PT Astra Serif" w:hAnsi="PT Astra Serif"/>
          <w:sz w:val="28"/>
          <w:szCs w:val="28"/>
        </w:rPr>
        <w:t>ми без владельцев относятся:</w:t>
      </w:r>
    </w:p>
    <w:p w:rsidR="0052389D" w:rsidRDefault="00431E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1) осуществление регионального государственного контроля (надзора) в области обращения с животными;</w:t>
      </w:r>
    </w:p>
    <w:p w:rsidR="0052389D" w:rsidRDefault="00431E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установление порядка регистрации и маркирования домашних животных на территории Алтайского края;</w:t>
      </w:r>
    </w:p>
    <w:p w:rsidR="0052389D" w:rsidRDefault="00431E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осуществление иных полномочий в соответствии с законодательством Российской Федерации и законодательством Алтайского края.</w:t>
      </w:r>
    </w:p>
    <w:p w:rsidR="0052389D" w:rsidRDefault="00431E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 Органы местного самоуправления муниципальных образований Алтайского края могут быть наделены отдельными государственными полномочиями Алтайского края по осуществлению деятельности по обращению с животными без владельцев в порядке, установленном Федеральным </w:t>
      </w:r>
      <w:hyperlink r:id="rId13" w:tooltip="consultantplus://offline/ref=5EA64233874011317AB6EB98E12BA827FF0B3B5941959858A6E0EF09413F2668321B925B0CAE3E1C534728E9F6mCBFJ" w:history="1">
        <w:r>
          <w:rPr>
            <w:rFonts w:ascii="PT Astra Serif" w:hAnsi="PT Astra Serif"/>
            <w:sz w:val="28"/>
            <w:szCs w:val="28"/>
          </w:rPr>
          <w:t>законом</w:t>
        </w:r>
      </w:hyperlink>
      <w:r>
        <w:rPr>
          <w:rFonts w:ascii="PT Astra Serif" w:hAnsi="PT Astra Serif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52389D" w:rsidRDefault="0052389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5"/>
        <w:tblW w:w="887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7454"/>
      </w:tblGrid>
      <w:tr w:rsidR="0052389D">
        <w:tc>
          <w:tcPr>
            <w:tcW w:w="1423" w:type="dxa"/>
          </w:tcPr>
          <w:p w:rsidR="0052389D" w:rsidRDefault="00431E53">
            <w:pPr>
              <w:pStyle w:val="ConsPlusTitle"/>
              <w:ind w:left="-103" w:right="-7" w:firstLine="142"/>
              <w:jc w:val="both"/>
              <w:outlineLvl w:val="0"/>
              <w:rPr>
                <w:rFonts w:ascii="PT Astra Serif" w:hAnsi="PT Astra Serif"/>
                <w:b w:val="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sz w:val="28"/>
                <w:szCs w:val="28"/>
              </w:rPr>
              <w:t>Статья 3.</w:t>
            </w:r>
          </w:p>
        </w:tc>
        <w:tc>
          <w:tcPr>
            <w:tcW w:w="7454" w:type="dxa"/>
          </w:tcPr>
          <w:p w:rsidR="0052389D" w:rsidRDefault="00431E53">
            <w:pPr>
              <w:ind w:left="-108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eastAsiaTheme="minorEastAsia" w:hAnsi="PT Astra Serif" w:cs="Calibri"/>
                <w:b/>
                <w:sz w:val="28"/>
                <w:szCs w:val="28"/>
                <w:lang w:eastAsia="ru-RU"/>
              </w:rPr>
              <w:t>Регистрация и маркирование домашних животных</w:t>
            </w:r>
          </w:p>
        </w:tc>
      </w:tr>
    </w:tbl>
    <w:p w:rsidR="0052389D" w:rsidRDefault="0052389D">
      <w:pPr>
        <w:pStyle w:val="ConsPlusTitle"/>
        <w:ind w:firstLine="709"/>
        <w:jc w:val="both"/>
        <w:outlineLvl w:val="0"/>
        <w:rPr>
          <w:rFonts w:ascii="PT Astra Serif" w:hAnsi="PT Astra Serif"/>
          <w:b w:val="0"/>
          <w:sz w:val="28"/>
          <w:szCs w:val="28"/>
        </w:rPr>
      </w:pPr>
    </w:p>
    <w:p w:rsidR="0052389D" w:rsidRDefault="00431E5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Домашние животные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(собаки) </w:t>
      </w:r>
      <w:r>
        <w:rPr>
          <w:rFonts w:ascii="PT Astra Serif" w:hAnsi="PT Astra Serif" w:cs="PT Astra Serif"/>
          <w:sz w:val="28"/>
          <w:szCs w:val="28"/>
        </w:rPr>
        <w:t>подлежат обязательной регистрации и маркированию на территории Алтайского края.</w:t>
      </w:r>
    </w:p>
    <w:p w:rsidR="0052389D" w:rsidRDefault="00431E5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 Регистрация домашних животных осуществляется бесплатно.</w:t>
      </w:r>
    </w:p>
    <w:p w:rsidR="0052389D" w:rsidRDefault="00431E5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 Маркирование домашних животных осуществляется за счет средств владельцев.</w:t>
      </w:r>
    </w:p>
    <w:p w:rsidR="0052389D" w:rsidRDefault="00431E5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4. Порядок регистрации, маркирования, снятия с учета домашних животных, ведение единого реестра домашних животных, форма и перечень данных регистрационного удостоверения определяются </w:t>
      </w:r>
      <w:r>
        <w:rPr>
          <w:rFonts w:ascii="PT Astra Serif" w:hAnsi="PT Astra Serif"/>
          <w:sz w:val="28"/>
          <w:szCs w:val="28"/>
        </w:rPr>
        <w:t>уполномоченным исполнительным органом Алтайского края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52389D" w:rsidRDefault="0052389D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FF0000"/>
          <w:sz w:val="28"/>
          <w:szCs w:val="28"/>
        </w:rPr>
      </w:pPr>
    </w:p>
    <w:p w:rsidR="0052389D" w:rsidRDefault="00431E53" w:rsidP="008D06BF">
      <w:pPr>
        <w:pStyle w:val="ConsPlusTitle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Статья 4.</w:t>
      </w:r>
      <w:r>
        <w:rPr>
          <w:rFonts w:ascii="PT Astra Serif" w:hAnsi="PT Astra Serif"/>
          <w:sz w:val="28"/>
          <w:szCs w:val="28"/>
        </w:rPr>
        <w:t xml:space="preserve"> Пункты временного содержания животных без владельцев</w:t>
      </w:r>
    </w:p>
    <w:p w:rsidR="0052389D" w:rsidRDefault="0052389D" w:rsidP="008D06B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89D" w:rsidRDefault="00431E53" w:rsidP="008D06B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P193"/>
      <w:bookmarkEnd w:id="0"/>
      <w:r>
        <w:rPr>
          <w:rFonts w:ascii="PT Astra Serif" w:hAnsi="PT Astra Serif"/>
          <w:sz w:val="28"/>
          <w:szCs w:val="28"/>
        </w:rPr>
        <w:t xml:space="preserve">Пункты временного содержания обеспечивают краткосрочное (не более </w:t>
      </w:r>
      <w:r w:rsidR="008D06BF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>11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дней) содержание отловленных животных без владельцев в целях проведения мероприятий, предусмотренных частью 2 статьи 5 настоящего Закона</w:t>
      </w:r>
      <w:r w:rsidR="008D06BF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и не предусматривают возможность их дальнейшего содержания после завершения указанных мероприятий.</w:t>
      </w:r>
    </w:p>
    <w:p w:rsidR="0052389D" w:rsidRDefault="0052389D" w:rsidP="008D06BF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FF0000"/>
          <w:sz w:val="28"/>
          <w:szCs w:val="28"/>
        </w:rPr>
      </w:pPr>
    </w:p>
    <w:tbl>
      <w:tblPr>
        <w:tblStyle w:val="af5"/>
        <w:tblW w:w="921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7796"/>
      </w:tblGrid>
      <w:tr w:rsidR="0052389D" w:rsidTr="008D06BF">
        <w:tc>
          <w:tcPr>
            <w:tcW w:w="1423" w:type="dxa"/>
          </w:tcPr>
          <w:p w:rsidR="0052389D" w:rsidRDefault="00431E53" w:rsidP="008D06BF">
            <w:pPr>
              <w:pStyle w:val="ConsPlusTitle"/>
              <w:jc w:val="both"/>
              <w:outlineLvl w:val="0"/>
              <w:rPr>
                <w:rFonts w:ascii="PT Astra Serif" w:hAnsi="PT Astra Serif"/>
                <w:b w:val="0"/>
                <w:sz w:val="28"/>
                <w:szCs w:val="28"/>
                <w:highlight w:val="white"/>
              </w:rPr>
            </w:pPr>
            <w:bookmarkStart w:id="1" w:name="_GoBack" w:colFirst="0" w:colLast="1"/>
            <w:r>
              <w:rPr>
                <w:rFonts w:ascii="PT Astra Serif" w:hAnsi="PT Astra Serif"/>
                <w:b w:val="0"/>
                <w:sz w:val="28"/>
                <w:szCs w:val="28"/>
                <w:highlight w:val="white"/>
              </w:rPr>
              <w:t>Статья 5.</w:t>
            </w:r>
          </w:p>
        </w:tc>
        <w:tc>
          <w:tcPr>
            <w:tcW w:w="7796" w:type="dxa"/>
          </w:tcPr>
          <w:p w:rsidR="0052389D" w:rsidRDefault="00431E53" w:rsidP="008D06BF">
            <w:pPr>
              <w:ind w:left="-108"/>
              <w:jc w:val="both"/>
              <w:rPr>
                <w:rFonts w:ascii="PT Astra Serif" w:hAnsi="PT Astra Serif"/>
                <w:b/>
                <w:sz w:val="28"/>
                <w:szCs w:val="28"/>
                <w:highlight w:val="white"/>
              </w:rPr>
            </w:pPr>
            <w:r>
              <w:rPr>
                <w:rFonts w:ascii="PT Astra Serif" w:eastAsiaTheme="minorEastAsia" w:hAnsi="PT Astra Serif" w:cs="Calibri"/>
                <w:b/>
                <w:sz w:val="28"/>
                <w:szCs w:val="28"/>
                <w:highlight w:val="white"/>
                <w:lang w:eastAsia="ru-RU"/>
              </w:rPr>
              <w:t>Перечень мероприятий при осуществлении деятельности по обращению с животными без владельцев н</w:t>
            </w:r>
            <w:r>
              <w:rPr>
                <w:rFonts w:ascii="PT Astra Serif" w:hAnsi="PT Astra Serif"/>
                <w:b/>
                <w:sz w:val="28"/>
                <w:szCs w:val="28"/>
                <w:highlight w:val="white"/>
              </w:rPr>
              <w:t>а территории Алтайского края</w:t>
            </w:r>
          </w:p>
          <w:p w:rsidR="003604DD" w:rsidRDefault="003604DD" w:rsidP="008D06BF">
            <w:pPr>
              <w:ind w:left="-108"/>
              <w:jc w:val="both"/>
              <w:rPr>
                <w:rFonts w:ascii="PT Astra Serif" w:hAnsi="PT Astra Serif"/>
                <w:b/>
                <w:sz w:val="28"/>
                <w:szCs w:val="28"/>
                <w:highlight w:val="white"/>
              </w:rPr>
            </w:pPr>
          </w:p>
        </w:tc>
      </w:tr>
    </w:tbl>
    <w:bookmarkEnd w:id="1"/>
    <w:p w:rsidR="0052389D" w:rsidRDefault="00431E53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1. Деятельность по обращению с животными без владельцев в приютах для животных включает в себя следующие мероприятия:  </w:t>
      </w:r>
    </w:p>
    <w:p w:rsidR="0052389D" w:rsidRDefault="00431E53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1) отлов животных без владельцев, в том числе их транспортировку в приюты для животных (далее </w:t>
      </w:r>
      <w:r w:rsidR="00586C6F">
        <w:rPr>
          <w:rFonts w:ascii="Times New Roman" w:hAnsi="Times New Roman" w:cs="Times New Roman"/>
          <w:sz w:val="28"/>
          <w:szCs w:val="28"/>
        </w:rPr>
        <w:t>‒</w:t>
      </w:r>
      <w:r w:rsidR="008D06BF">
        <w:rPr>
          <w:rFonts w:ascii="PT Astra Serif" w:hAnsi="PT Astra Serif" w:cs="PT Astra Serif"/>
          <w:sz w:val="28"/>
          <w:szCs w:val="28"/>
          <w:highlight w:val="white"/>
        </w:rPr>
        <w:t xml:space="preserve"> приют</w:t>
      </w:r>
      <w:r>
        <w:rPr>
          <w:rFonts w:ascii="PT Astra Serif" w:hAnsi="PT Astra Serif" w:cs="PT Astra Serif"/>
          <w:sz w:val="28"/>
          <w:szCs w:val="28"/>
          <w:highlight w:val="white"/>
        </w:rPr>
        <w:t>);</w:t>
      </w:r>
    </w:p>
    <w:p w:rsidR="0052389D" w:rsidRDefault="00431E5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2) осмотр и оценка состояния поступивших </w:t>
      </w:r>
      <w:r w:rsidR="008D06BF">
        <w:rPr>
          <w:rFonts w:ascii="PT Astra Serif" w:hAnsi="PT Astra Serif" w:cs="PT Astra Serif"/>
          <w:sz w:val="28"/>
          <w:szCs w:val="28"/>
        </w:rPr>
        <w:t>в приют</w:t>
      </w:r>
      <w:r w:rsidR="008D06BF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животных;</w:t>
      </w:r>
    </w:p>
    <w:p w:rsidR="0052389D" w:rsidRDefault="00431E5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</w:rPr>
        <w:t>3) оказание вет</w:t>
      </w:r>
      <w:r>
        <w:rPr>
          <w:rFonts w:ascii="PT Astra Serif" w:hAnsi="PT Astra Serif" w:cs="PT Astra Serif"/>
          <w:sz w:val="28"/>
          <w:szCs w:val="28"/>
          <w:highlight w:val="white"/>
        </w:rPr>
        <w:t>еринарной помощи животным;</w:t>
      </w:r>
    </w:p>
    <w:p w:rsidR="0052389D" w:rsidRDefault="00431E5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4) содержание животных, в том числе их кормление; </w:t>
      </w:r>
    </w:p>
    <w:p w:rsidR="0052389D" w:rsidRDefault="00431E5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lastRenderedPageBreak/>
        <w:t>5) обязательное карантинирование животных в течение 1</w:t>
      </w:r>
      <w:r>
        <w:rPr>
          <w:rFonts w:ascii="PT Astra Serif" w:hAnsi="PT Astra Serif" w:cs="PT Astra Serif"/>
          <w:sz w:val="28"/>
          <w:szCs w:val="28"/>
        </w:rPr>
        <w:t>0 дней со дня поступления в приют;</w:t>
      </w:r>
    </w:p>
    <w:p w:rsidR="0052389D" w:rsidRDefault="00431E5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6) размещение в информационно-телекоммуникационной сети «Интернет» сведений о находящихся в приюте животных;</w:t>
      </w:r>
    </w:p>
    <w:p w:rsidR="0052389D" w:rsidRDefault="00431E5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7) маркирование животных;</w:t>
      </w:r>
    </w:p>
    <w:p w:rsidR="0052389D" w:rsidRDefault="00431E5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8) вакцинация против бешенства и иных заболеваний, опасных для человека и животных;</w:t>
      </w:r>
    </w:p>
    <w:p w:rsidR="0052389D" w:rsidRDefault="00431E5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9) стерилизация (кастрация) животных;</w:t>
      </w:r>
    </w:p>
    <w:p w:rsidR="0052389D" w:rsidRDefault="00431E5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10)</w:t>
      </w:r>
      <w:r w:rsidR="00F16726"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hAnsi="PT Astra Serif" w:cs="PT Astra Serif"/>
          <w:sz w:val="28"/>
          <w:szCs w:val="28"/>
        </w:rPr>
        <w:t>возврат потерявшихся животных их владельцам, возврат вакцинированных, маркированных и стерилизованных (кастрированных) животных без владельцев, не проявляющих немотивированной агрессивности, на прежние места обитания, за исключением мест, на которые в соответствии с решениями органов местного самоуправления в Алтайском крае запрещено возвращать животных без владельцев, передача таких животных новым владельцам;</w:t>
      </w:r>
    </w:p>
    <w:p w:rsidR="0052389D" w:rsidRDefault="00431E5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11)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52389D" w:rsidRDefault="00E535F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>12</w:t>
      </w:r>
      <w:r w:rsidR="00431E53">
        <w:rPr>
          <w:rFonts w:ascii="PT Astra Serif" w:hAnsi="PT Astra Serif" w:cs="PT Astra Serif"/>
          <w:sz w:val="28"/>
          <w:szCs w:val="28"/>
          <w:highlight w:val="white"/>
        </w:rPr>
        <w:t>) осуществление обращения с биологическими отходами в соответствии с ветеринарным законодательством Российской Федерации.</w:t>
      </w:r>
    </w:p>
    <w:p w:rsidR="0052389D" w:rsidRDefault="00431E53">
      <w:pPr>
        <w:pStyle w:val="ConsPlusNormal"/>
        <w:ind w:firstLine="709"/>
        <w:jc w:val="both"/>
        <w:rPr>
          <w:rFonts w:ascii="PT Astra Serif" w:hAnsi="PT Astra Serif"/>
          <w:strike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>2. 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Деятельность по обращению с животными без владельцев в пунктах временного содержания включает в себя следующие мероприятия:  </w:t>
      </w:r>
    </w:p>
    <w:p w:rsidR="0052389D" w:rsidRDefault="00431E53">
      <w:pPr>
        <w:spacing w:after="0" w:line="240" w:lineRule="auto"/>
        <w:ind w:firstLine="708"/>
        <w:jc w:val="both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>1) отлов животных без владельцев, в том числе их транспортировку в пункты временного содержания;</w:t>
      </w:r>
    </w:p>
    <w:p w:rsidR="0052389D" w:rsidRDefault="00431E53">
      <w:pPr>
        <w:spacing w:after="0" w:line="240" w:lineRule="auto"/>
        <w:ind w:firstLine="709"/>
        <w:jc w:val="both"/>
        <w:rPr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>2) осмотр и оценка состояния поступивших в пункт временного содержания</w:t>
      </w:r>
      <w:r w:rsidR="008D06BF" w:rsidRPr="008D06BF">
        <w:rPr>
          <w:rFonts w:ascii="PT Astra Serif" w:hAnsi="PT Astra Serif" w:cs="PT Astra Serif"/>
          <w:sz w:val="28"/>
          <w:szCs w:val="28"/>
          <w:highlight w:val="white"/>
        </w:rPr>
        <w:t xml:space="preserve"> </w:t>
      </w:r>
      <w:r w:rsidR="008D06BF">
        <w:rPr>
          <w:rFonts w:ascii="PT Astra Serif" w:hAnsi="PT Astra Serif" w:cs="PT Astra Serif"/>
          <w:sz w:val="28"/>
          <w:szCs w:val="28"/>
          <w:highlight w:val="white"/>
        </w:rPr>
        <w:t>животных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, в том числе </w:t>
      </w:r>
      <w:r>
        <w:rPr>
          <w:rFonts w:ascii="PT Astra Serif" w:hAnsi="PT Astra Serif"/>
          <w:sz w:val="28"/>
          <w:szCs w:val="28"/>
          <w:highlight w:val="white"/>
        </w:rPr>
        <w:t>установление признаков немотивированной агрессивности животных</w:t>
      </w:r>
      <w:r>
        <w:rPr>
          <w:rFonts w:ascii="PT Astra Serif" w:hAnsi="PT Astra Serif" w:cs="PT Astra Serif"/>
          <w:sz w:val="28"/>
          <w:szCs w:val="28"/>
          <w:highlight w:val="white"/>
        </w:rPr>
        <w:t>;</w:t>
      </w:r>
    </w:p>
    <w:p w:rsidR="0052389D" w:rsidRDefault="00431E53">
      <w:pPr>
        <w:spacing w:after="0" w:line="240" w:lineRule="auto"/>
        <w:ind w:firstLine="709"/>
        <w:jc w:val="both"/>
        <w:rPr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3) содержание животных, в том числе их кормление; </w:t>
      </w:r>
    </w:p>
    <w:p w:rsidR="0052389D" w:rsidRDefault="00E535F8">
      <w:pPr>
        <w:spacing w:after="0" w:line="240" w:lineRule="auto"/>
        <w:ind w:firstLine="709"/>
        <w:jc w:val="both"/>
        <w:rPr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>4</w:t>
      </w:r>
      <w:r w:rsidR="00431E53">
        <w:rPr>
          <w:rFonts w:ascii="PT Astra Serif" w:hAnsi="PT Astra Serif" w:cs="PT Astra Serif"/>
          <w:sz w:val="28"/>
          <w:szCs w:val="28"/>
          <w:highlight w:val="white"/>
        </w:rPr>
        <w:t>) обязательное карантинирование животных в течение 10 дней со дня поступления в пункт временного содержания;</w:t>
      </w:r>
    </w:p>
    <w:p w:rsidR="0052389D" w:rsidRDefault="00E535F8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>5</w:t>
      </w:r>
      <w:r w:rsidR="00431E53">
        <w:rPr>
          <w:rFonts w:ascii="PT Astra Serif" w:hAnsi="PT Astra Serif" w:cs="PT Astra Serif"/>
          <w:sz w:val="28"/>
          <w:szCs w:val="28"/>
          <w:highlight w:val="white"/>
        </w:rPr>
        <w:t>) возврат потерявшихся животных их владельцам;</w:t>
      </w:r>
    </w:p>
    <w:p w:rsidR="0052389D" w:rsidRDefault="00E535F8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>6</w:t>
      </w:r>
      <w:r w:rsidR="00431E53">
        <w:rPr>
          <w:rFonts w:ascii="PT Astra Serif" w:hAnsi="PT Astra Serif" w:cs="PT Astra Serif"/>
          <w:sz w:val="28"/>
          <w:szCs w:val="28"/>
          <w:highlight w:val="white"/>
        </w:rPr>
        <w:t>) передача животных новым владельцам, которые обратились в течение 11 календарных дней со дня поступления животных в пункты временного содержания;</w:t>
      </w:r>
    </w:p>
    <w:p w:rsidR="00586C6F" w:rsidRDefault="00E535F8" w:rsidP="00586C6F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431E53">
        <w:rPr>
          <w:rFonts w:ascii="PT Astra Serif" w:hAnsi="PT Astra Serif"/>
          <w:sz w:val="28"/>
          <w:szCs w:val="28"/>
        </w:rPr>
        <w:t>) </w:t>
      </w:r>
      <w:r w:rsidR="00586C6F">
        <w:rPr>
          <w:rFonts w:ascii="PT Astra Serif" w:hAnsi="PT Astra Serif" w:cs="PT Astra Serif"/>
          <w:sz w:val="28"/>
          <w:szCs w:val="28"/>
        </w:rPr>
        <w:t xml:space="preserve">умерщвление животных без владельцев в случаях, установленных федеральным законодательством, а также </w:t>
      </w:r>
      <w:r w:rsidR="00586C6F">
        <w:rPr>
          <w:rFonts w:ascii="PT Astra Serif" w:hAnsi="PT Astra Serif"/>
          <w:sz w:val="28"/>
          <w:szCs w:val="28"/>
        </w:rPr>
        <w:t xml:space="preserve">проявляющих немотивированную агрессивность либо причинивших вред здоровью или жизни человека, </w:t>
      </w:r>
      <w:r w:rsidR="00586C6F">
        <w:rPr>
          <w:rFonts w:ascii="PT Astra Serif" w:hAnsi="PT Astra Serif" w:cs="PT Astra Serif"/>
          <w:sz w:val="28"/>
          <w:szCs w:val="28"/>
        </w:rPr>
        <w:t>при этом процедура умерщвления должна производиться специалистом в области ветеринарии гуманными методами, гарантирующими быструю и безболезненную смерть;</w:t>
      </w:r>
    </w:p>
    <w:p w:rsidR="0052389D" w:rsidRDefault="00E535F8">
      <w:pPr>
        <w:spacing w:after="0" w:line="240" w:lineRule="auto"/>
        <w:ind w:firstLine="709"/>
        <w:jc w:val="both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>8</w:t>
      </w:r>
      <w:r w:rsidR="00431E53">
        <w:rPr>
          <w:rFonts w:ascii="PT Astra Serif" w:hAnsi="PT Astra Serif" w:cs="PT Astra Serif"/>
          <w:sz w:val="28"/>
          <w:szCs w:val="28"/>
          <w:highlight w:val="white"/>
        </w:rPr>
        <w:t>) осуществление обращения с биологическими отходами в соответствии с ветеринарным законодательством Российской Федерации.</w:t>
      </w:r>
    </w:p>
    <w:p w:rsidR="0052389D" w:rsidRDefault="00431E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3.  Порядок осуществления мероприятий по обращению с животными без владельцев в приютах и пунктах временного содержания устанавливается </w:t>
      </w:r>
      <w:r>
        <w:rPr>
          <w:rFonts w:ascii="PT Astra Serif" w:hAnsi="PT Astra Serif"/>
          <w:sz w:val="28"/>
          <w:szCs w:val="28"/>
          <w:highlight w:val="white"/>
        </w:rPr>
        <w:lastRenderedPageBreak/>
        <w:t>Правительством Алтайского края.</w:t>
      </w:r>
    </w:p>
    <w:p w:rsidR="0052389D" w:rsidRDefault="00431E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>4. Иные необходимые мероприятия осуществляются в соответствии с нормативными правовыми актами Российской Федерации и Алтайского края.</w:t>
      </w:r>
    </w:p>
    <w:p w:rsidR="0052389D" w:rsidRDefault="0052389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3604DD" w:rsidRDefault="00431E53">
      <w:pPr>
        <w:pStyle w:val="ConsPlusTitle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bookmarkStart w:id="2" w:name="P200"/>
      <w:bookmarkEnd w:id="2"/>
      <w:r>
        <w:rPr>
          <w:rFonts w:ascii="PT Astra Serif" w:hAnsi="PT Astra Serif"/>
          <w:b w:val="0"/>
          <w:sz w:val="28"/>
          <w:szCs w:val="28"/>
        </w:rPr>
        <w:t>Статья 6.</w:t>
      </w:r>
      <w:r>
        <w:rPr>
          <w:rFonts w:ascii="PT Astra Serif" w:hAnsi="PT Astra Serif"/>
          <w:sz w:val="28"/>
          <w:szCs w:val="28"/>
        </w:rPr>
        <w:t xml:space="preserve"> </w:t>
      </w:r>
      <w:r w:rsidR="003604DD">
        <w:rPr>
          <w:rFonts w:ascii="PT Astra Serif" w:hAnsi="PT Astra Serif"/>
          <w:sz w:val="28"/>
          <w:szCs w:val="28"/>
        </w:rPr>
        <w:t>Ответственность за нарушение настоящего Закона</w:t>
      </w:r>
    </w:p>
    <w:p w:rsidR="003604DD" w:rsidRDefault="003604DD">
      <w:pPr>
        <w:pStyle w:val="ConsPlusTitle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3604DD" w:rsidRDefault="00586C6F" w:rsidP="00586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Лица, виновные в нарушении настоящего Закона</w:t>
      </w:r>
      <w:r w:rsidR="008D06BF">
        <w:rPr>
          <w:rFonts w:ascii="PT Astra Serif" w:hAnsi="PT Astra Serif" w:cs="PT Astra Serif"/>
          <w:sz w:val="28"/>
          <w:szCs w:val="28"/>
        </w:rPr>
        <w:t>,</w:t>
      </w:r>
      <w:r>
        <w:rPr>
          <w:rFonts w:ascii="PT Astra Serif" w:hAnsi="PT Astra Serif" w:cs="PT Astra Serif"/>
          <w:sz w:val="28"/>
          <w:szCs w:val="28"/>
        </w:rPr>
        <w:t xml:space="preserve"> несут административную ответственность в </w:t>
      </w:r>
      <w:r w:rsidR="003604DD">
        <w:rPr>
          <w:rFonts w:ascii="PT Astra Serif" w:hAnsi="PT Astra Serif" w:cs="PT Astra Serif"/>
          <w:sz w:val="28"/>
          <w:szCs w:val="28"/>
        </w:rPr>
        <w:t>соответствии с законодательством Алтайского края.</w:t>
      </w:r>
    </w:p>
    <w:p w:rsidR="003604DD" w:rsidRDefault="003604DD">
      <w:pPr>
        <w:pStyle w:val="ConsPlusTitle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52389D" w:rsidRDefault="003604DD">
      <w:pPr>
        <w:pStyle w:val="ConsPlusTitle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3604DD">
        <w:rPr>
          <w:rFonts w:ascii="PT Astra Serif" w:hAnsi="PT Astra Serif"/>
          <w:b w:val="0"/>
          <w:sz w:val="28"/>
          <w:szCs w:val="28"/>
        </w:rPr>
        <w:t>Статья 7.</w:t>
      </w:r>
      <w:r>
        <w:rPr>
          <w:rFonts w:ascii="PT Astra Serif" w:hAnsi="PT Astra Serif"/>
          <w:sz w:val="28"/>
          <w:szCs w:val="28"/>
        </w:rPr>
        <w:t xml:space="preserve"> </w:t>
      </w:r>
      <w:r w:rsidR="00431E53">
        <w:rPr>
          <w:rFonts w:ascii="PT Astra Serif" w:hAnsi="PT Astra Serif"/>
          <w:sz w:val="28"/>
          <w:szCs w:val="28"/>
        </w:rPr>
        <w:t>Вступление в силу настоящего Закона</w:t>
      </w:r>
    </w:p>
    <w:p w:rsidR="0052389D" w:rsidRDefault="0052389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89D" w:rsidRDefault="00431E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Настоящий Закон вступает в силу через 10 дней </w:t>
      </w:r>
      <w:r w:rsidR="008D06BF">
        <w:rPr>
          <w:rFonts w:ascii="PT Astra Serif" w:hAnsi="PT Astra Serif"/>
          <w:sz w:val="28"/>
          <w:szCs w:val="28"/>
        </w:rPr>
        <w:t>после дня его</w:t>
      </w:r>
      <w:r>
        <w:rPr>
          <w:rFonts w:ascii="PT Astra Serif" w:hAnsi="PT Astra Serif"/>
          <w:sz w:val="28"/>
          <w:szCs w:val="28"/>
        </w:rPr>
        <w:t xml:space="preserve"> официального </w:t>
      </w:r>
      <w:r w:rsidR="008D06BF">
        <w:rPr>
          <w:rFonts w:ascii="PT Astra Serif" w:hAnsi="PT Astra Serif"/>
          <w:sz w:val="28"/>
          <w:szCs w:val="28"/>
        </w:rPr>
        <w:t>опубликования, за исключением статьи 3 настоящего Закона.</w:t>
      </w:r>
    </w:p>
    <w:p w:rsidR="0052389D" w:rsidRDefault="00431E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Статья 3 настоящего Закона вступает в силу с 1 января 2025 года.</w:t>
      </w:r>
    </w:p>
    <w:p w:rsidR="0052389D" w:rsidRDefault="0052389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89D" w:rsidRDefault="0052389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2389D" w:rsidRDefault="0052389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2389D" w:rsidRDefault="00431E53">
      <w:pPr>
        <w:pStyle w:val="Standard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Губернатор Алтайского края                                                                 В.П. Томенко</w:t>
      </w:r>
    </w:p>
    <w:p w:rsidR="0052389D" w:rsidRDefault="0052389D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sectPr w:rsidR="0052389D" w:rsidSect="00F16726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4DF" w:rsidRDefault="00B754DF">
      <w:pPr>
        <w:spacing w:after="0" w:line="240" w:lineRule="auto"/>
      </w:pPr>
      <w:r>
        <w:separator/>
      </w:r>
    </w:p>
  </w:endnote>
  <w:endnote w:type="continuationSeparator" w:id="0">
    <w:p w:rsidR="00B754DF" w:rsidRDefault="00B7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4DF" w:rsidRDefault="00B754DF">
      <w:pPr>
        <w:spacing w:after="0" w:line="240" w:lineRule="auto"/>
      </w:pPr>
      <w:r>
        <w:separator/>
      </w:r>
    </w:p>
  </w:footnote>
  <w:footnote w:type="continuationSeparator" w:id="0">
    <w:p w:rsidR="00B754DF" w:rsidRDefault="00B75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362164249"/>
      <w:docPartObj>
        <w:docPartGallery w:val="Page Numbers (Top of Page)"/>
        <w:docPartUnique/>
      </w:docPartObj>
    </w:sdtPr>
    <w:sdtEndPr/>
    <w:sdtContent>
      <w:p w:rsidR="003604DD" w:rsidRPr="00F16726" w:rsidRDefault="003604DD">
        <w:pPr>
          <w:pStyle w:val="ab"/>
          <w:jc w:val="right"/>
          <w:rPr>
            <w:sz w:val="24"/>
            <w:szCs w:val="24"/>
          </w:rPr>
        </w:pPr>
        <w:r w:rsidRPr="00F16726">
          <w:rPr>
            <w:rFonts w:ascii="PT Astra Serif" w:hAnsi="PT Astra Serif"/>
            <w:sz w:val="24"/>
            <w:szCs w:val="24"/>
          </w:rPr>
          <w:fldChar w:fldCharType="begin"/>
        </w:r>
        <w:r w:rsidRPr="00F16726">
          <w:rPr>
            <w:rFonts w:ascii="PT Astra Serif" w:hAnsi="PT Astra Serif"/>
            <w:sz w:val="24"/>
            <w:szCs w:val="24"/>
          </w:rPr>
          <w:instrText>PAGE   \* MERGEFORMAT</w:instrText>
        </w:r>
        <w:r w:rsidRPr="00F16726">
          <w:rPr>
            <w:rFonts w:ascii="PT Astra Serif" w:hAnsi="PT Astra Serif"/>
            <w:sz w:val="24"/>
            <w:szCs w:val="24"/>
          </w:rPr>
          <w:fldChar w:fldCharType="separate"/>
        </w:r>
        <w:r w:rsidR="004A3414">
          <w:rPr>
            <w:rFonts w:ascii="PT Astra Serif" w:hAnsi="PT Astra Serif"/>
            <w:noProof/>
            <w:sz w:val="24"/>
            <w:szCs w:val="24"/>
          </w:rPr>
          <w:t>5</w:t>
        </w:r>
        <w:r w:rsidRPr="00F16726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3604DD" w:rsidRDefault="003604D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9D"/>
    <w:rsid w:val="002A6156"/>
    <w:rsid w:val="002B1B65"/>
    <w:rsid w:val="003604DD"/>
    <w:rsid w:val="00431E53"/>
    <w:rsid w:val="00480CD2"/>
    <w:rsid w:val="004A3414"/>
    <w:rsid w:val="0052389D"/>
    <w:rsid w:val="00586C6F"/>
    <w:rsid w:val="005F295B"/>
    <w:rsid w:val="008D06BF"/>
    <w:rsid w:val="0091201C"/>
    <w:rsid w:val="009873E1"/>
    <w:rsid w:val="009C4E03"/>
    <w:rsid w:val="00B754DF"/>
    <w:rsid w:val="00C21D0C"/>
    <w:rsid w:val="00C36589"/>
    <w:rsid w:val="00D10680"/>
    <w:rsid w:val="00E535F8"/>
    <w:rsid w:val="00F1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70B2A1-7CDB-44E4-80B4-5BC631FD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pPr>
      <w:widowControl w:val="0"/>
      <w:spacing w:after="0" w:line="240" w:lineRule="auto"/>
      <w:jc w:val="center"/>
    </w:pPr>
    <w:rPr>
      <w:rFonts w:ascii="PT Astra Serif" w:eastAsia="PT Astra Serif" w:hAnsi="PT Astra Serif" w:cs="PT Astra Serif"/>
      <w:sz w:val="28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postbody">
    <w:name w:val="postbody"/>
    <w:basedOn w:val="a0"/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footnote text"/>
    <w:basedOn w:val="a"/>
    <w:link w:val="aff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A64233874011317AB6EB98E12BA827FF0B3E5E45929858A6E0EF09413F2668201BCA570DAA261E5A527EB8B0997095166909D6B08D26CEm6B6J" TargetMode="External"/><Relationship Id="rId13" Type="http://schemas.openxmlformats.org/officeDocument/2006/relationships/hyperlink" Target="consultantplus://offline/ref=5EA64233874011317AB6EB98E12BA827FF0B3B5941959858A6E0EF09413F2668321B925B0CAE3E1C534728E9F6mCB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A64233874011317AB6EB98E12BA827FF0B38564F939858A6E0EF09413F2668201BCA570DAA201D5F527EB8B0997095166909D6B08D26CEm6B6J" TargetMode="External"/><Relationship Id="rId12" Type="http://schemas.openxmlformats.org/officeDocument/2006/relationships/hyperlink" Target="https://login.consultant.ru/link/?req=doc&amp;base=RLAW442&amp;n=29453&amp;dst=100009&amp;field=134&amp;date=28.12.20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A64233874011317AB6EB98E12BA827FF0A3C5F41959858A6E0EF09413F2668321B925B0CAE3E1C534728E9F6mCBF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EA64233874011317AB6EB98E12BA827FF0B38564E949858A6E0EF09413F2668321B925B0CAE3E1C534728E9F6mCB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A64233874011317AB6EB98E12BA827FF0B3B5941959858A6E0EF09413F2668321B925B0CAE3E1C534728E9F6mCBF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C0A22-9016-40C5-AF7F-DB83BA42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Кириченко</dc:creator>
  <cp:keywords/>
  <dc:description/>
  <cp:lastModifiedBy>Наталья Владимировна Кириченко</cp:lastModifiedBy>
  <cp:revision>8</cp:revision>
  <cp:lastPrinted>2024-05-21T08:09:00Z</cp:lastPrinted>
  <dcterms:created xsi:type="dcterms:W3CDTF">2024-04-01T08:47:00Z</dcterms:created>
  <dcterms:modified xsi:type="dcterms:W3CDTF">2024-05-21T08:11:00Z</dcterms:modified>
</cp:coreProperties>
</file>